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D1" w:rsidRDefault="00202439" w:rsidP="00AF2B30">
      <w:pPr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</w:rPr>
        <w:t>Тематика выпускных работ</w:t>
      </w:r>
      <w:bookmarkStart w:id="0" w:name="_GoBack"/>
      <w:bookmarkEnd w:id="0"/>
      <w:r w:rsidR="00AF2B30" w:rsidRPr="00876CD0">
        <w:rPr>
          <w:b/>
          <w:sz w:val="30"/>
          <w:szCs w:val="30"/>
          <w:lang w:val="be-BY"/>
        </w:rPr>
        <w:t xml:space="preserve"> </w:t>
      </w:r>
    </w:p>
    <w:p w:rsidR="00AF2B30" w:rsidRPr="00525BD1" w:rsidRDefault="006C62D4" w:rsidP="00525BD1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  <w:lang w:val="be-BY"/>
        </w:rPr>
        <w:t>для повышения квалификации</w:t>
      </w:r>
      <w:r w:rsidR="00525BD1">
        <w:rPr>
          <w:b/>
          <w:sz w:val="30"/>
          <w:szCs w:val="30"/>
        </w:rPr>
        <w:t xml:space="preserve"> </w:t>
      </w:r>
      <w:r w:rsidR="00AF2B30" w:rsidRPr="00181779">
        <w:rPr>
          <w:b/>
          <w:sz w:val="30"/>
          <w:szCs w:val="30"/>
          <w:lang w:val="be-BY"/>
        </w:rPr>
        <w:t xml:space="preserve">учителей физики учреждений образования </w:t>
      </w:r>
      <w:r w:rsidR="00525BD1" w:rsidRPr="00525BD1">
        <w:rPr>
          <w:b/>
          <w:color w:val="000000"/>
          <w:sz w:val="30"/>
          <w:szCs w:val="30"/>
        </w:rPr>
        <w:t>«Технология искусственного интеллекта при организации деятельности педагога с одаренными и высокомотивированными учащимися по учебным предметам физико-математического профиля»</w:t>
      </w:r>
      <w:r w:rsidR="00202439">
        <w:rPr>
          <w:b/>
          <w:color w:val="000000"/>
          <w:sz w:val="30"/>
          <w:szCs w:val="30"/>
        </w:rPr>
        <w:t xml:space="preserve"> (УП-86</w:t>
      </w:r>
      <w:r w:rsidR="00C9738E">
        <w:rPr>
          <w:b/>
          <w:color w:val="000000"/>
          <w:sz w:val="30"/>
          <w:szCs w:val="30"/>
        </w:rPr>
        <w:t>)</w:t>
      </w:r>
    </w:p>
    <w:p w:rsidR="00AF2B30" w:rsidRPr="00525BD1" w:rsidRDefault="00AF2B30" w:rsidP="00525BD1">
      <w:pPr>
        <w:jc w:val="both"/>
        <w:rPr>
          <w:b/>
          <w:sz w:val="30"/>
          <w:szCs w:val="30"/>
          <w:lang w:val="be-BY"/>
        </w:rPr>
      </w:pPr>
    </w:p>
    <w:p w:rsidR="00292E26" w:rsidRPr="00525BD1" w:rsidRDefault="00292E26" w:rsidP="00292E26">
      <w:pPr>
        <w:ind w:hanging="284"/>
        <w:jc w:val="both"/>
        <w:rPr>
          <w:b/>
          <w:sz w:val="30"/>
          <w:szCs w:val="30"/>
        </w:rPr>
      </w:pPr>
    </w:p>
    <w:p w:rsidR="00292E26" w:rsidRPr="005B57F4" w:rsidRDefault="00292E26" w:rsidP="00766FC1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30"/>
          <w:szCs w:val="30"/>
        </w:rPr>
      </w:pPr>
      <w:r w:rsidRPr="005B57F4">
        <w:rPr>
          <w:color w:val="auto"/>
          <w:sz w:val="30"/>
          <w:szCs w:val="30"/>
        </w:rPr>
        <w:t xml:space="preserve">Формирование интереса к физике через научную и проектную деятельность. </w:t>
      </w:r>
    </w:p>
    <w:p w:rsidR="00292E26" w:rsidRDefault="00292E26" w:rsidP="00766FC1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30"/>
          <w:szCs w:val="30"/>
        </w:rPr>
      </w:pPr>
      <w:r w:rsidRPr="005B57F4">
        <w:rPr>
          <w:color w:val="auto"/>
          <w:sz w:val="30"/>
          <w:szCs w:val="30"/>
        </w:rPr>
        <w:t xml:space="preserve">Развитие творческих способностей учащихся на уроках </w:t>
      </w:r>
      <w:r w:rsidRPr="005B57F4">
        <w:rPr>
          <w:sz w:val="30"/>
          <w:szCs w:val="30"/>
        </w:rPr>
        <w:t>физики</w:t>
      </w:r>
      <w:r w:rsidRPr="005B57F4">
        <w:rPr>
          <w:color w:val="auto"/>
          <w:sz w:val="30"/>
          <w:szCs w:val="30"/>
        </w:rPr>
        <w:t xml:space="preserve">. </w:t>
      </w:r>
    </w:p>
    <w:p w:rsidR="00292E26" w:rsidRPr="00BA352B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A352B">
        <w:rPr>
          <w:color w:val="auto"/>
          <w:sz w:val="30"/>
          <w:szCs w:val="30"/>
        </w:rPr>
        <w:t>Современные подходы к выявлению и поддержке одарённых учащихся в области физико-математических наук</w:t>
      </w:r>
      <w:r>
        <w:rPr>
          <w:color w:val="auto"/>
          <w:sz w:val="30"/>
          <w:szCs w:val="30"/>
        </w:rPr>
        <w:t>.</w:t>
      </w:r>
    </w:p>
    <w:p w:rsidR="00292E26" w:rsidRPr="00BA352B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A352B">
        <w:rPr>
          <w:color w:val="auto"/>
          <w:sz w:val="30"/>
          <w:szCs w:val="30"/>
        </w:rPr>
        <w:t xml:space="preserve">Особенности организации учебного процесса для одаренных </w:t>
      </w:r>
      <w:r>
        <w:rPr>
          <w:color w:val="auto"/>
          <w:sz w:val="30"/>
          <w:szCs w:val="30"/>
        </w:rPr>
        <w:t>учащихся</w:t>
      </w:r>
      <w:r w:rsidRPr="00BA352B">
        <w:rPr>
          <w:color w:val="auto"/>
          <w:sz w:val="30"/>
          <w:szCs w:val="30"/>
        </w:rPr>
        <w:t xml:space="preserve"> по физике</w:t>
      </w:r>
    </w:p>
    <w:p w:rsidR="00292E26" w:rsidRPr="00BA352B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A352B">
        <w:rPr>
          <w:color w:val="auto"/>
          <w:sz w:val="30"/>
          <w:szCs w:val="30"/>
        </w:rPr>
        <w:t>Использование проектных технологий в обучении одарённых учащихся физико-математического профиля</w:t>
      </w:r>
      <w:r>
        <w:rPr>
          <w:color w:val="auto"/>
          <w:sz w:val="30"/>
          <w:szCs w:val="30"/>
        </w:rPr>
        <w:t>.</w:t>
      </w:r>
    </w:p>
    <w:p w:rsidR="00292E26" w:rsidRPr="00BA352B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A352B">
        <w:rPr>
          <w:color w:val="auto"/>
          <w:sz w:val="30"/>
          <w:szCs w:val="30"/>
        </w:rPr>
        <w:t xml:space="preserve">Роль </w:t>
      </w:r>
      <w:r>
        <w:rPr>
          <w:color w:val="auto"/>
          <w:sz w:val="30"/>
          <w:szCs w:val="30"/>
        </w:rPr>
        <w:t>внеклассных мероприятий</w:t>
      </w:r>
      <w:r w:rsidRPr="00BA352B">
        <w:rPr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в развитии одарённых учащихся </w:t>
      </w:r>
      <w:r w:rsidRPr="00BA352B">
        <w:rPr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по предметам </w:t>
      </w:r>
      <w:r w:rsidRPr="00BA352B">
        <w:rPr>
          <w:color w:val="auto"/>
          <w:sz w:val="30"/>
          <w:szCs w:val="30"/>
        </w:rPr>
        <w:t xml:space="preserve">физико-математическим </w:t>
      </w:r>
      <w:r>
        <w:rPr>
          <w:color w:val="auto"/>
          <w:sz w:val="30"/>
          <w:szCs w:val="30"/>
        </w:rPr>
        <w:t>профиля.</w:t>
      </w:r>
    </w:p>
    <w:p w:rsidR="00292E26" w:rsidRPr="00BA352B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A352B">
        <w:rPr>
          <w:color w:val="auto"/>
          <w:sz w:val="30"/>
          <w:szCs w:val="30"/>
        </w:rPr>
        <w:t>Дифференцированный подход к обучению одарённых</w:t>
      </w:r>
      <w:r>
        <w:rPr>
          <w:color w:val="auto"/>
          <w:sz w:val="30"/>
          <w:szCs w:val="30"/>
        </w:rPr>
        <w:t xml:space="preserve"> учащихся</w:t>
      </w:r>
      <w:r w:rsidRPr="00BA352B">
        <w:rPr>
          <w:color w:val="auto"/>
          <w:sz w:val="30"/>
          <w:szCs w:val="30"/>
        </w:rPr>
        <w:t>: теория и практика</w:t>
      </w:r>
      <w:r>
        <w:rPr>
          <w:color w:val="auto"/>
          <w:sz w:val="30"/>
          <w:szCs w:val="30"/>
        </w:rPr>
        <w:t>.</w:t>
      </w:r>
    </w:p>
    <w:p w:rsidR="00292E26" w:rsidRPr="00BA352B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A352B">
        <w:rPr>
          <w:color w:val="auto"/>
          <w:sz w:val="30"/>
          <w:szCs w:val="30"/>
        </w:rPr>
        <w:t>Влияние современных информационных технологий на организацию обучения одарённых учеников</w:t>
      </w:r>
      <w:r>
        <w:rPr>
          <w:color w:val="auto"/>
          <w:sz w:val="30"/>
          <w:szCs w:val="30"/>
        </w:rPr>
        <w:t>.</w:t>
      </w:r>
    </w:p>
    <w:p w:rsidR="00292E26" w:rsidRDefault="00292E26" w:rsidP="00766FC1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30"/>
          <w:szCs w:val="30"/>
        </w:rPr>
      </w:pPr>
      <w:r w:rsidRPr="00BA352B">
        <w:rPr>
          <w:color w:val="auto"/>
          <w:sz w:val="30"/>
          <w:szCs w:val="30"/>
        </w:rPr>
        <w:t>Формирование исследовательских умений у учащихся с высоким уровнем мотивац</w:t>
      </w:r>
      <w:r>
        <w:rPr>
          <w:color w:val="auto"/>
          <w:sz w:val="30"/>
          <w:szCs w:val="30"/>
        </w:rPr>
        <w:t>ии в области физики и астрономии.</w:t>
      </w:r>
    </w:p>
    <w:p w:rsidR="00292E26" w:rsidRDefault="00292E26" w:rsidP="00766FC1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30"/>
          <w:szCs w:val="30"/>
        </w:rPr>
      </w:pPr>
      <w:r w:rsidRPr="00B45BCD">
        <w:rPr>
          <w:color w:val="auto"/>
          <w:sz w:val="30"/>
          <w:szCs w:val="30"/>
        </w:rPr>
        <w:t>Особенности педагогического сопровождения одарённых учащихся в условиях профильного обучения</w:t>
      </w:r>
      <w:r>
        <w:rPr>
          <w:color w:val="auto"/>
          <w:sz w:val="30"/>
          <w:szCs w:val="30"/>
        </w:rPr>
        <w:t>.</w:t>
      </w:r>
    </w:p>
    <w:p w:rsidR="00292E26" w:rsidRDefault="00292E26" w:rsidP="00766FC1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30"/>
          <w:szCs w:val="30"/>
        </w:rPr>
      </w:pPr>
      <w:r w:rsidRPr="00B45BCD">
        <w:rPr>
          <w:color w:val="auto"/>
          <w:sz w:val="30"/>
          <w:szCs w:val="30"/>
        </w:rPr>
        <w:t xml:space="preserve">Использование олимпиадных задач для развития интеллектуальных способностей одарённых </w:t>
      </w:r>
      <w:r>
        <w:rPr>
          <w:color w:val="auto"/>
          <w:sz w:val="30"/>
          <w:szCs w:val="30"/>
        </w:rPr>
        <w:t>учащихся.</w:t>
      </w:r>
    </w:p>
    <w:p w:rsidR="00292E26" w:rsidRDefault="00292E26" w:rsidP="00766FC1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30"/>
          <w:szCs w:val="30"/>
        </w:rPr>
      </w:pPr>
      <w:r w:rsidRPr="00B45BCD">
        <w:rPr>
          <w:color w:val="auto"/>
          <w:sz w:val="30"/>
          <w:szCs w:val="30"/>
        </w:rPr>
        <w:t>Методика организации групповой работы при обучении высокомотивированных учащихся по физике и астрономии.</w:t>
      </w:r>
    </w:p>
    <w:p w:rsidR="00292E26" w:rsidRDefault="00292E26" w:rsidP="00766FC1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30"/>
          <w:szCs w:val="30"/>
        </w:rPr>
      </w:pPr>
      <w:r w:rsidRPr="00B45BCD">
        <w:rPr>
          <w:color w:val="auto"/>
          <w:sz w:val="30"/>
          <w:szCs w:val="30"/>
        </w:rPr>
        <w:t>Разработка индивидуальных образовательных траекторий для одарённых учеников физико-математического профиля.</w:t>
      </w:r>
    </w:p>
    <w:p w:rsidR="00292E26" w:rsidRDefault="00292E26" w:rsidP="00766FC1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30"/>
          <w:szCs w:val="30"/>
        </w:rPr>
      </w:pPr>
      <w:r w:rsidRPr="00B45BCD">
        <w:rPr>
          <w:color w:val="auto"/>
          <w:sz w:val="30"/>
          <w:szCs w:val="30"/>
        </w:rPr>
        <w:t>Психологические аспекты мотивации и развития талантов у учащихся в области точных наук</w:t>
      </w:r>
      <w:r>
        <w:rPr>
          <w:color w:val="auto"/>
          <w:sz w:val="30"/>
          <w:szCs w:val="30"/>
        </w:rPr>
        <w:t>.</w:t>
      </w:r>
    </w:p>
    <w:p w:rsidR="00292E26" w:rsidRDefault="00292E26" w:rsidP="00766FC1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Роль к</w:t>
      </w:r>
      <w:r w:rsidRPr="00E20FB8">
        <w:rPr>
          <w:color w:val="auto"/>
          <w:sz w:val="30"/>
          <w:szCs w:val="30"/>
        </w:rPr>
        <w:t>омпетентностн</w:t>
      </w:r>
      <w:r>
        <w:rPr>
          <w:color w:val="auto"/>
          <w:sz w:val="30"/>
          <w:szCs w:val="30"/>
        </w:rPr>
        <w:t>ого</w:t>
      </w:r>
      <w:r w:rsidRPr="00E20FB8">
        <w:rPr>
          <w:color w:val="auto"/>
          <w:sz w:val="30"/>
          <w:szCs w:val="30"/>
        </w:rPr>
        <w:t xml:space="preserve"> подход</w:t>
      </w:r>
      <w:r>
        <w:rPr>
          <w:color w:val="auto"/>
          <w:sz w:val="30"/>
          <w:szCs w:val="30"/>
        </w:rPr>
        <w:t>а</w:t>
      </w:r>
      <w:r w:rsidRPr="00E20FB8">
        <w:rPr>
          <w:color w:val="auto"/>
          <w:sz w:val="30"/>
          <w:szCs w:val="30"/>
        </w:rPr>
        <w:t xml:space="preserve"> в реализации воспитательного потенциала урока.</w:t>
      </w:r>
    </w:p>
    <w:p w:rsidR="00292E26" w:rsidRPr="00B45BCD" w:rsidRDefault="00292E26" w:rsidP="00766FC1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30"/>
          <w:szCs w:val="30"/>
        </w:rPr>
      </w:pPr>
      <w:r w:rsidRPr="00B45BCD">
        <w:rPr>
          <w:sz w:val="30"/>
          <w:szCs w:val="30"/>
        </w:rPr>
        <w:t>Организаци</w:t>
      </w:r>
      <w:r w:rsidR="006762A0">
        <w:rPr>
          <w:sz w:val="30"/>
          <w:szCs w:val="30"/>
        </w:rPr>
        <w:t>я</w:t>
      </w:r>
      <w:r w:rsidRPr="00B45BCD">
        <w:rPr>
          <w:sz w:val="30"/>
          <w:szCs w:val="30"/>
        </w:rPr>
        <w:t xml:space="preserve"> </w:t>
      </w:r>
      <w:proofErr w:type="spellStart"/>
      <w:r w:rsidRPr="00B45BCD">
        <w:rPr>
          <w:sz w:val="30"/>
          <w:szCs w:val="30"/>
        </w:rPr>
        <w:t>внеучебной</w:t>
      </w:r>
      <w:proofErr w:type="spellEnd"/>
      <w:r w:rsidRPr="00B45BCD">
        <w:rPr>
          <w:sz w:val="30"/>
          <w:szCs w:val="30"/>
        </w:rPr>
        <w:t xml:space="preserve"> деятельности по физике в контексте подготовки к интеллектуальным конкурсам.</w:t>
      </w:r>
    </w:p>
    <w:p w:rsidR="00292E26" w:rsidRPr="00B45BCD" w:rsidRDefault="00292E26" w:rsidP="00766FC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B45BCD">
        <w:rPr>
          <w:rFonts w:ascii="Times New Roman" w:hAnsi="Times New Roman"/>
          <w:sz w:val="30"/>
          <w:szCs w:val="30"/>
        </w:rPr>
        <w:t>Методика организации самостоятельной работы при формировании исследовательских компетенций учащихся средствами учебного предмета «Физика».</w:t>
      </w:r>
    </w:p>
    <w:p w:rsidR="00292E26" w:rsidRPr="00B45BCD" w:rsidRDefault="00292E26" w:rsidP="00766FC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B45BCD">
        <w:rPr>
          <w:rFonts w:ascii="Times New Roman" w:hAnsi="Times New Roman"/>
          <w:sz w:val="30"/>
          <w:szCs w:val="30"/>
        </w:rPr>
        <w:lastRenderedPageBreak/>
        <w:t>Психолого-педагогические факторы формирования мотивации учебной деятельности учащихся.</w:t>
      </w:r>
    </w:p>
    <w:p w:rsidR="00292E26" w:rsidRPr="005C4ABA" w:rsidRDefault="00292E26" w:rsidP="00766FC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5C4ABA">
        <w:rPr>
          <w:rFonts w:ascii="Times New Roman" w:hAnsi="Times New Roman"/>
          <w:sz w:val="30"/>
          <w:szCs w:val="30"/>
        </w:rPr>
        <w:t>Приемы и средства мотивации и стимулирования учебно-познавательной деятельности учащихся при подготовке к интеллектуальным конкурсам по физике.</w:t>
      </w:r>
    </w:p>
    <w:p w:rsidR="00292E26" w:rsidRPr="005C4ABA" w:rsidRDefault="00292E26" w:rsidP="00766FC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5C4ABA">
        <w:rPr>
          <w:rFonts w:ascii="Times New Roman" w:hAnsi="Times New Roman"/>
          <w:sz w:val="30"/>
          <w:szCs w:val="30"/>
        </w:rPr>
        <w:t>Реализация индивидуального подхода в работе с учащимися при формировании исследовательских компетенций учащихся средствами учебного предмета «Физика».</w:t>
      </w:r>
    </w:p>
    <w:p w:rsidR="00292E26" w:rsidRDefault="00292E26" w:rsidP="00766FC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5C4ABA">
        <w:rPr>
          <w:rFonts w:ascii="Times New Roman" w:hAnsi="Times New Roman"/>
          <w:sz w:val="30"/>
          <w:szCs w:val="30"/>
        </w:rPr>
        <w:t>Формирование исследовательских навыков посредством STEM-технологий.</w:t>
      </w:r>
    </w:p>
    <w:p w:rsidR="00292E26" w:rsidRPr="00B45BCD" w:rsidRDefault="00292E26" w:rsidP="00766FC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Роль м</w:t>
      </w:r>
      <w:r w:rsidRPr="00B45BCD">
        <w:rPr>
          <w:rFonts w:ascii="Times New Roman" w:hAnsi="Times New Roman"/>
          <w:sz w:val="30"/>
          <w:szCs w:val="30"/>
          <w:lang w:val="be-BY"/>
        </w:rPr>
        <w:t>ежпредметны</w:t>
      </w:r>
      <w:r>
        <w:rPr>
          <w:rFonts w:ascii="Times New Roman" w:hAnsi="Times New Roman"/>
          <w:sz w:val="30"/>
          <w:szCs w:val="30"/>
          <w:lang w:val="be-BY"/>
        </w:rPr>
        <w:t>х</w:t>
      </w:r>
      <w:r w:rsidRPr="00B45BCD">
        <w:rPr>
          <w:rFonts w:ascii="Times New Roman" w:hAnsi="Times New Roman"/>
          <w:sz w:val="30"/>
          <w:szCs w:val="30"/>
          <w:lang w:val="be-BY"/>
        </w:rPr>
        <w:t xml:space="preserve"> связ</w:t>
      </w:r>
      <w:r>
        <w:rPr>
          <w:rFonts w:ascii="Times New Roman" w:hAnsi="Times New Roman"/>
          <w:sz w:val="30"/>
          <w:szCs w:val="30"/>
          <w:lang w:val="be-BY"/>
        </w:rPr>
        <w:t>ей</w:t>
      </w:r>
      <w:r w:rsidRPr="00B45BCD">
        <w:rPr>
          <w:rFonts w:ascii="Times New Roman" w:hAnsi="Times New Roman"/>
          <w:sz w:val="30"/>
          <w:szCs w:val="30"/>
          <w:lang w:val="be-BY"/>
        </w:rPr>
        <w:t xml:space="preserve"> в подготовке к интеллектуальным конкурсам по физике.</w:t>
      </w:r>
    </w:p>
    <w:p w:rsidR="00292E26" w:rsidRPr="00B45BCD" w:rsidRDefault="00292E26" w:rsidP="00766FC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О</w:t>
      </w:r>
      <w:r w:rsidRPr="00B45BCD">
        <w:rPr>
          <w:rFonts w:ascii="Times New Roman" w:hAnsi="Times New Roman"/>
          <w:sz w:val="30"/>
          <w:szCs w:val="30"/>
          <w:lang w:val="be-BY"/>
        </w:rPr>
        <w:t>рганизации самостоятельной работы по астрономии как условие качественной подготовки к олимпиадам и конкурсам по астрономии.</w:t>
      </w:r>
    </w:p>
    <w:p w:rsidR="00292E26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45BCD">
        <w:rPr>
          <w:color w:val="auto"/>
          <w:sz w:val="30"/>
          <w:szCs w:val="30"/>
        </w:rPr>
        <w:t>Применение систем искусственного интеллекта для диагностики и выявления одарённых учащихся в области физико-математических наук</w:t>
      </w:r>
      <w:r>
        <w:rPr>
          <w:color w:val="auto"/>
          <w:sz w:val="30"/>
          <w:szCs w:val="30"/>
        </w:rPr>
        <w:t>.</w:t>
      </w:r>
    </w:p>
    <w:p w:rsidR="00292E26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45BCD">
        <w:rPr>
          <w:color w:val="auto"/>
          <w:sz w:val="30"/>
          <w:szCs w:val="30"/>
        </w:rPr>
        <w:t>Интеллектуальные ассистенты и чат-боты в поддержке учебного процесса по физике и астрономии для одарённых учащихся.</w:t>
      </w:r>
    </w:p>
    <w:p w:rsidR="00292E26" w:rsidRPr="00E20FB8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45BCD">
        <w:rPr>
          <w:color w:val="auto"/>
          <w:sz w:val="30"/>
          <w:szCs w:val="30"/>
        </w:rPr>
        <w:t>Виртуальные лаборатории с элементами искусственного интеллекта для изучения физики на профильном уровне.</w:t>
      </w:r>
    </w:p>
    <w:p w:rsidR="00292E26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45BCD">
        <w:rPr>
          <w:color w:val="auto"/>
          <w:sz w:val="30"/>
          <w:szCs w:val="30"/>
        </w:rPr>
        <w:t xml:space="preserve">Роль искусственного интеллекта в создании интерактивных учебных материалов и задач </w:t>
      </w:r>
      <w:r>
        <w:rPr>
          <w:color w:val="auto"/>
          <w:sz w:val="30"/>
          <w:szCs w:val="30"/>
        </w:rPr>
        <w:t>по астрономии для учащихся.</w:t>
      </w:r>
    </w:p>
    <w:p w:rsidR="00292E26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45BCD">
        <w:rPr>
          <w:color w:val="auto"/>
          <w:sz w:val="30"/>
          <w:szCs w:val="30"/>
        </w:rPr>
        <w:t>Этические аспекты применения искусственного интеллекта в образовании одарённых детей</w:t>
      </w:r>
      <w:r>
        <w:rPr>
          <w:color w:val="auto"/>
          <w:sz w:val="30"/>
          <w:szCs w:val="30"/>
        </w:rPr>
        <w:t>.</w:t>
      </w:r>
    </w:p>
    <w:p w:rsidR="00292E26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B45BCD">
        <w:rPr>
          <w:color w:val="auto"/>
          <w:sz w:val="30"/>
          <w:szCs w:val="30"/>
        </w:rPr>
        <w:t>Перспективы интеграции технологий искусственного интеллекта в профильное образование: вызовы и возможности</w:t>
      </w:r>
      <w:r>
        <w:rPr>
          <w:color w:val="auto"/>
          <w:sz w:val="30"/>
          <w:szCs w:val="30"/>
        </w:rPr>
        <w:t>.</w:t>
      </w:r>
    </w:p>
    <w:p w:rsidR="00292E26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E20FB8">
        <w:rPr>
          <w:color w:val="auto"/>
          <w:sz w:val="30"/>
          <w:szCs w:val="30"/>
        </w:rPr>
        <w:t>Воспитательный потенциал проектной деятельности в рамках современного урока</w:t>
      </w:r>
      <w:r>
        <w:rPr>
          <w:color w:val="auto"/>
          <w:sz w:val="30"/>
          <w:szCs w:val="30"/>
        </w:rPr>
        <w:t>.</w:t>
      </w:r>
    </w:p>
    <w:p w:rsidR="00292E26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E20FB8">
        <w:rPr>
          <w:color w:val="auto"/>
          <w:sz w:val="30"/>
          <w:szCs w:val="30"/>
        </w:rPr>
        <w:t>Формирование коммуникативных и межличностных навыков как важная составляющая воспитательного потенциала урока</w:t>
      </w:r>
      <w:r>
        <w:rPr>
          <w:color w:val="auto"/>
          <w:sz w:val="30"/>
          <w:szCs w:val="30"/>
        </w:rPr>
        <w:t>.</w:t>
      </w:r>
    </w:p>
    <w:p w:rsidR="00292E26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E20FB8">
        <w:rPr>
          <w:color w:val="auto"/>
          <w:sz w:val="30"/>
          <w:szCs w:val="30"/>
        </w:rPr>
        <w:t xml:space="preserve">Роль </w:t>
      </w:r>
      <w:proofErr w:type="spellStart"/>
      <w:r w:rsidRPr="00E20FB8">
        <w:rPr>
          <w:color w:val="auto"/>
          <w:sz w:val="30"/>
          <w:szCs w:val="30"/>
        </w:rPr>
        <w:t>межпредметных</w:t>
      </w:r>
      <w:proofErr w:type="spellEnd"/>
      <w:r w:rsidRPr="00E20FB8">
        <w:rPr>
          <w:color w:val="auto"/>
          <w:sz w:val="30"/>
          <w:szCs w:val="30"/>
        </w:rPr>
        <w:t xml:space="preserve"> связей в формировании практических навыков и функциональной грамотности учащихся</w:t>
      </w:r>
      <w:r>
        <w:rPr>
          <w:color w:val="auto"/>
          <w:sz w:val="30"/>
          <w:szCs w:val="30"/>
        </w:rPr>
        <w:t>.</w:t>
      </w:r>
    </w:p>
    <w:p w:rsidR="00292E26" w:rsidRPr="00E20FB8" w:rsidRDefault="00292E26" w:rsidP="00766FC1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auto"/>
          <w:sz w:val="30"/>
          <w:szCs w:val="30"/>
        </w:rPr>
      </w:pPr>
      <w:r w:rsidRPr="00E20FB8">
        <w:rPr>
          <w:color w:val="auto"/>
          <w:sz w:val="30"/>
          <w:szCs w:val="30"/>
        </w:rPr>
        <w:t>Использование информационных технологий для повышения уровня функциональной грамотности в образовательном процессе</w:t>
      </w:r>
      <w:r>
        <w:rPr>
          <w:color w:val="auto"/>
          <w:sz w:val="30"/>
          <w:szCs w:val="30"/>
        </w:rPr>
        <w:t>.</w:t>
      </w:r>
    </w:p>
    <w:p w:rsidR="00400873" w:rsidRPr="00525BD1" w:rsidRDefault="00400873" w:rsidP="00525BD1">
      <w:pPr>
        <w:pStyle w:val="ac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</w:p>
    <w:sectPr w:rsidR="00400873" w:rsidRPr="00525BD1" w:rsidSect="00525BD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35631"/>
    <w:multiLevelType w:val="hybridMultilevel"/>
    <w:tmpl w:val="1B24A172"/>
    <w:lvl w:ilvl="0" w:tplc="E6A4ABF8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7E"/>
    <w:rsid w:val="000D7C11"/>
    <w:rsid w:val="001C5C4D"/>
    <w:rsid w:val="00202439"/>
    <w:rsid w:val="00292E26"/>
    <w:rsid w:val="00400873"/>
    <w:rsid w:val="00451072"/>
    <w:rsid w:val="00525BD1"/>
    <w:rsid w:val="005F4D7E"/>
    <w:rsid w:val="006762A0"/>
    <w:rsid w:val="006A12A1"/>
    <w:rsid w:val="006C62D4"/>
    <w:rsid w:val="00766FC1"/>
    <w:rsid w:val="00AF2B30"/>
    <w:rsid w:val="00C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50403-AAF2-4502-A5C2-376C6153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E2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5107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я"/>
    <w:basedOn w:val="a4"/>
    <w:link w:val="a5"/>
    <w:autoRedefine/>
    <w:qFormat/>
    <w:rsid w:val="00451072"/>
    <w:pPr>
      <w:jc w:val="center"/>
    </w:pPr>
    <w:rPr>
      <w:rFonts w:ascii="Times New Roman" w:hAnsi="Times New Roman" w:cs="Times New Roman"/>
      <w:sz w:val="32"/>
    </w:rPr>
  </w:style>
  <w:style w:type="character" w:customStyle="1" w:styleId="a5">
    <w:name w:val="заголовок я Знак"/>
    <w:basedOn w:val="a6"/>
    <w:link w:val="a3"/>
    <w:rsid w:val="00451072"/>
    <w:rPr>
      <w:rFonts w:ascii="Times New Roman" w:eastAsiaTheme="majorEastAsia" w:hAnsi="Times New Roman" w:cs="Times New Roman"/>
      <w:spacing w:val="-10"/>
      <w:kern w:val="28"/>
      <w:sz w:val="32"/>
      <w:szCs w:val="56"/>
    </w:rPr>
  </w:style>
  <w:style w:type="paragraph" w:styleId="a4">
    <w:name w:val="Title"/>
    <w:basedOn w:val="a"/>
    <w:next w:val="a"/>
    <w:link w:val="a6"/>
    <w:uiPriority w:val="10"/>
    <w:qFormat/>
    <w:rsid w:val="00451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4"/>
    <w:uiPriority w:val="10"/>
    <w:rsid w:val="0045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заголовок мой"/>
    <w:basedOn w:val="a"/>
    <w:link w:val="a8"/>
    <w:autoRedefine/>
    <w:qFormat/>
    <w:rsid w:val="00451072"/>
    <w:pPr>
      <w:tabs>
        <w:tab w:val="left" w:pos="285"/>
        <w:tab w:val="center" w:pos="4677"/>
      </w:tabs>
      <w:jc w:val="center"/>
    </w:pPr>
    <w:rPr>
      <w:b/>
    </w:rPr>
  </w:style>
  <w:style w:type="character" w:customStyle="1" w:styleId="a8">
    <w:name w:val="заголовок мой Знак"/>
    <w:basedOn w:val="a0"/>
    <w:link w:val="a7"/>
    <w:rsid w:val="00451072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51072"/>
    <w:rPr>
      <w:rFonts w:ascii="Times New Roman" w:eastAsiaTheme="majorEastAsia" w:hAnsi="Times New Roman" w:cstheme="majorBidi"/>
      <w:sz w:val="32"/>
      <w:szCs w:val="32"/>
    </w:rPr>
  </w:style>
  <w:style w:type="paragraph" w:styleId="a9">
    <w:name w:val="List Paragraph"/>
    <w:basedOn w:val="a"/>
    <w:uiPriority w:val="34"/>
    <w:qFormat/>
    <w:rsid w:val="00292E2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92E2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12A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12A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0D7C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0D7C11"/>
    <w:rPr>
      <w:b/>
      <w:bCs/>
    </w:rPr>
  </w:style>
  <w:style w:type="character" w:styleId="ae">
    <w:name w:val="Hyperlink"/>
    <w:basedOn w:val="a0"/>
    <w:uiPriority w:val="99"/>
    <w:semiHidden/>
    <w:unhideWhenUsed/>
    <w:rsid w:val="000D7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2025-08-13T08:00:00Z</cp:lastPrinted>
  <dcterms:created xsi:type="dcterms:W3CDTF">2026-05-21T12:17:00Z</dcterms:created>
  <dcterms:modified xsi:type="dcterms:W3CDTF">2026-05-28T10:39:00Z</dcterms:modified>
</cp:coreProperties>
</file>